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numPr>
          <w:ilvl w:val="0"/>
          <w:numId w:val="1"/>
        </w:numPr>
        <w:ind w:firstLineChars="0"/>
        <w:jc w:val="left"/>
        <w:rPr>
          <w:rFonts w:ascii="Helvetica" w:hAnsi="Helvetica" w:cs="Helvetica"/>
          <w:color w:val="000000"/>
          <w:szCs w:val="21"/>
          <w:shd w:val="clear" w:color="auto" w:fill="FFFFFF"/>
        </w:rPr>
      </w:pPr>
      <w:bookmarkStart w:id="0" w:name="_Hlk520797322"/>
      <w:r>
        <w:rPr>
          <w:rStyle w:val="7"/>
          <w:rFonts w:hint="eastAsia" w:ascii="Helvetica" w:hAnsi="Helvetica" w:cs="Helvetica"/>
          <w:color w:val="FF0000"/>
          <w:shd w:val="clear" w:color="auto" w:fill="FFFFFF"/>
        </w:rPr>
        <w:t>接口名字</w:t>
      </w:r>
      <w:r>
        <w:rPr>
          <w:rStyle w:val="7"/>
          <w:rFonts w:hint="eastAsia" w:ascii="Helvetica" w:hAnsi="Helvetica" w:cs="Helvetica"/>
          <w:color w:val="000000"/>
          <w:shd w:val="clear" w:color="auto" w:fill="FFFFFF"/>
        </w:rPr>
        <w:t>：</w:t>
      </w:r>
      <w:r>
        <w:rPr>
          <w:rStyle w:val="12"/>
          <w:rFonts w:hint="eastAsia" w:ascii="Helvetica" w:hAnsi="Helvetica" w:cs="Helvetica"/>
          <w:color w:val="000000"/>
          <w:szCs w:val="21"/>
          <w:shd w:val="clear" w:color="auto" w:fill="FFFFFF"/>
        </w:rPr>
        <w:t>以网页文档为准</w:t>
      </w:r>
    </w:p>
    <w:p>
      <w:pPr>
        <w:jc w:val="left"/>
        <w:rPr>
          <w:rStyle w:val="7"/>
          <w:rFonts w:ascii="Helvetica" w:hAnsi="Helvetica" w:cs="Helvetica"/>
          <w:b w:val="0"/>
          <w:bCs w:val="0"/>
          <w:color w:val="000000"/>
          <w:shd w:val="clear" w:color="auto" w:fill="FFFFFF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Style w:val="12"/>
          <w:rFonts w:ascii="Helvetica" w:hAnsi="Helvetica" w:cs="Helvetica"/>
          <w:color w:val="000000"/>
          <w:szCs w:val="21"/>
          <w:shd w:val="clear" w:color="auto" w:fill="FFFFFF"/>
        </w:rPr>
      </w:pPr>
      <w:r>
        <w:rPr>
          <w:rStyle w:val="7"/>
          <w:rFonts w:hint="eastAsia" w:ascii="Helvetica" w:hAnsi="Helvetica" w:cs="Helvetica"/>
          <w:color w:val="FF0000"/>
          <w:shd w:val="clear" w:color="auto" w:fill="FFFFFF"/>
        </w:rPr>
        <w:t>请求地址</w:t>
      </w:r>
      <w:r>
        <w:rPr>
          <w:rStyle w:val="7"/>
          <w:rFonts w:hint="eastAsia" w:ascii="Helvetica" w:hAnsi="Helvetica" w:cs="Helvetica"/>
          <w:color w:val="000000"/>
          <w:shd w:val="clear" w:color="auto" w:fill="FFFFFF"/>
        </w:rPr>
        <w:t>：</w:t>
      </w:r>
      <w:r>
        <w:rPr>
          <w:rStyle w:val="12"/>
          <w:rFonts w:ascii="Helvetica" w:hAnsi="Helvetica" w:cs="Helvetica"/>
          <w:color w:val="000000"/>
          <w:szCs w:val="21"/>
          <w:shd w:val="clear" w:color="auto" w:fill="FFFFFF"/>
        </w:rPr>
        <w:t xml:space="preserve"> </w:t>
      </w:r>
      <w:r>
        <w:rPr>
          <w:rStyle w:val="12"/>
          <w:rFonts w:hint="eastAsia" w:ascii="Helvetica" w:hAnsi="Helvetica" w:cs="Helvetica"/>
          <w:color w:val="000000"/>
          <w:szCs w:val="21"/>
          <w:shd w:val="clear" w:color="auto" w:fill="FFFFFF"/>
        </w:rPr>
        <w:t>以网页文档为准</w:t>
      </w:r>
    </w:p>
    <w:p>
      <w:pPr>
        <w:jc w:val="left"/>
      </w:pPr>
    </w:p>
    <w:p>
      <w:pPr>
        <w:jc w:val="left"/>
      </w:pPr>
      <w:r>
        <w:rPr>
          <w:rFonts w:hint="eastAsia"/>
          <w:b/>
          <w:color w:val="FF0000"/>
        </w:rPr>
        <w:t>三、请求方法</w:t>
      </w:r>
      <w:r>
        <w:rPr>
          <w:rFonts w:hint="eastAsia"/>
        </w:rPr>
        <w:t>：</w:t>
      </w:r>
      <w:r>
        <w:t>GET</w:t>
      </w:r>
    </w:p>
    <w:p>
      <w:pPr>
        <w:jc w:val="left"/>
      </w:pPr>
    </w:p>
    <w:p>
      <w:pPr>
        <w:jc w:val="left"/>
      </w:pPr>
      <w:r>
        <w:rPr>
          <w:rFonts w:hint="eastAsia"/>
          <w:b/>
          <w:color w:val="FF0000"/>
        </w:rPr>
        <w:t>四、请求参数</w:t>
      </w:r>
      <w:r>
        <w:rPr>
          <w:rFonts w:hint="eastAsia"/>
        </w:rPr>
        <w:t>：</w:t>
      </w:r>
    </w:p>
    <w:p>
      <w:pPr>
        <w:pStyle w:val="11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Header</w:t>
      </w:r>
    </w:p>
    <w:tbl>
      <w:tblPr>
        <w:tblStyle w:val="5"/>
        <w:tblW w:w="5000" w:type="pct"/>
        <w:tblCellSpacing w:w="15" w:type="dxa"/>
        <w:tblInd w:w="0" w:type="dxa"/>
        <w:tblBorders>
          <w:top w:val="none" w:color="auto" w:sz="0" w:space="0"/>
          <w:left w:val="single" w:color="EEEEEE" w:sz="8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597"/>
        <w:gridCol w:w="974"/>
        <w:gridCol w:w="5237"/>
      </w:tblGrid>
      <w:tr>
        <w:tblPrEx>
          <w:tblBorders>
            <w:top w:val="none" w:color="auto" w:sz="0" w:space="0"/>
            <w:left w:val="single" w:color="EEEEEE" w:sz="8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tblHeader/>
          <w:tblCellSpacing w:w="15" w:type="dxa"/>
        </w:trPr>
        <w:tc>
          <w:tcPr>
            <w:tcW w:w="914" w:type="pct"/>
            <w:tcBorders>
              <w:top w:val="nil"/>
              <w:left w:val="nil"/>
              <w:bottom w:val="nil"/>
              <w:right w:val="single" w:color="EEEEEE" w:sz="8" w:space="0"/>
            </w:tcBorders>
            <w:shd w:val="clear" w:color="auto" w:fill="F5F8F7"/>
            <w:vAlign w:val="center"/>
          </w:tcPr>
          <w:p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color="EEEEEE" w:sz="8" w:space="0"/>
            </w:tcBorders>
            <w:shd w:val="clear" w:color="auto" w:fill="F5F8F7"/>
            <w:vAlign w:val="center"/>
          </w:tcPr>
          <w:p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color="EEEEEE" w:sz="8" w:space="0"/>
            </w:tcBorders>
            <w:shd w:val="clear" w:color="auto" w:fill="F5F8F7"/>
            <w:vAlign w:val="center"/>
          </w:tcPr>
          <w:p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是否必须</w:t>
            </w:r>
          </w:p>
        </w:tc>
        <w:tc>
          <w:tcPr>
            <w:tcW w:w="3095" w:type="pct"/>
            <w:tcBorders>
              <w:top w:val="nil"/>
              <w:left w:val="nil"/>
              <w:bottom w:val="nil"/>
              <w:right w:val="single" w:color="EEEEEE" w:sz="8" w:space="0"/>
            </w:tcBorders>
            <w:shd w:val="clear" w:color="auto" w:fill="F5F8F7"/>
            <w:vAlign w:val="center"/>
          </w:tcPr>
          <w:p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single" w:color="EEEEEE" w:sz="8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  <w:tblCellSpacing w:w="15" w:type="dxa"/>
        </w:trPr>
        <w:tc>
          <w:tcPr>
            <w:tcW w:w="914" w:type="pct"/>
            <w:tcBorders>
              <w:top w:val="nil"/>
              <w:left w:val="nil"/>
              <w:bottom w:val="single" w:color="E9E9E9" w:sz="8" w:space="0"/>
              <w:right w:val="single" w:color="EEEEEE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AppKey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E9E9E9" w:sz="8" w:space="0"/>
              <w:right w:val="single" w:color="EEEEEE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STRING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E9E9E9" w:sz="8" w:space="0"/>
              <w:right w:val="single" w:color="EEEEEE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095" w:type="pct"/>
            <w:tcBorders>
              <w:top w:val="nil"/>
              <w:left w:val="nil"/>
              <w:bottom w:val="single" w:color="E9E9E9" w:sz="8" w:space="0"/>
              <w:right w:val="single" w:color="EEEEEE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创建应用时生成的密钥分量之一</w:t>
            </w:r>
          </w:p>
        </w:tc>
      </w:tr>
      <w:tr>
        <w:tblPrEx>
          <w:tblBorders>
            <w:top w:val="none" w:color="auto" w:sz="0" w:space="0"/>
            <w:left w:val="single" w:color="EEEEEE" w:sz="8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tblCellSpacing w:w="15" w:type="dxa"/>
        </w:trPr>
        <w:tc>
          <w:tcPr>
            <w:tcW w:w="914" w:type="pct"/>
            <w:tcBorders>
              <w:top w:val="nil"/>
              <w:left w:val="nil"/>
              <w:bottom w:val="nil"/>
              <w:right w:val="single" w:color="EEEEEE" w:sz="8" w:space="0"/>
            </w:tcBorders>
            <w:shd w:val="clear" w:color="auto" w:fill="EAF8FE"/>
            <w:vAlign w:val="center"/>
          </w:tcPr>
          <w:p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AppSecret</w:t>
            </w:r>
            <w:r>
              <w:rPr>
                <w:rFonts w:ascii="Verdana" w:hAnsi="Verdana" w:eastAsia="宋体" w:cs="宋体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color="EEEEEE" w:sz="8" w:space="0"/>
            </w:tcBorders>
            <w:shd w:val="clear" w:color="auto" w:fill="EAF8FE"/>
            <w:vAlign w:val="center"/>
          </w:tcPr>
          <w:p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STRING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color="EEEEEE" w:sz="8" w:space="0"/>
            </w:tcBorders>
            <w:shd w:val="clear" w:color="auto" w:fill="EAF8FE"/>
            <w:vAlign w:val="center"/>
          </w:tcPr>
          <w:p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095" w:type="pct"/>
            <w:tcBorders>
              <w:top w:val="nil"/>
              <w:left w:val="nil"/>
              <w:bottom w:val="nil"/>
              <w:right w:val="single" w:color="EEEEEE" w:sz="8" w:space="0"/>
            </w:tcBorders>
            <w:shd w:val="clear" w:color="auto" w:fill="EAF8FE"/>
            <w:vAlign w:val="center"/>
          </w:tcPr>
          <w:p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创建应用时生成的密钥分量之一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Verdana" w:hAnsi="Verdana" w:eastAsia="宋体" w:cs="宋体"/>
          <w:kern w:val="0"/>
          <w:sz w:val="18"/>
          <w:szCs w:val="18"/>
        </w:rPr>
      </w:pPr>
      <w:r>
        <w:rPr>
          <w:rFonts w:hint="eastAsia" w:ascii="Verdana" w:hAnsi="Verdana" w:eastAsia="宋体" w:cs="宋体"/>
          <w:kern w:val="0"/>
          <w:sz w:val="20"/>
          <w:szCs w:val="20"/>
        </w:rPr>
        <w:t>对于</w:t>
      </w:r>
      <w:r>
        <w:rPr>
          <w:rFonts w:ascii="Verdana" w:hAnsi="Verdana" w:eastAsia="宋体" w:cs="宋体"/>
          <w:kern w:val="0"/>
          <w:sz w:val="20"/>
          <w:szCs w:val="20"/>
        </w:rPr>
        <w:t>APP</w:t>
      </w:r>
      <w:r>
        <w:rPr>
          <w:rFonts w:hint="eastAsia" w:ascii="Verdana" w:hAnsi="Verdana" w:eastAsia="宋体" w:cs="宋体"/>
          <w:kern w:val="0"/>
          <w:sz w:val="20"/>
          <w:szCs w:val="20"/>
        </w:rPr>
        <w:t>认证的</w:t>
      </w:r>
      <w:r>
        <w:rPr>
          <w:rFonts w:ascii="Verdana" w:hAnsi="Verdana" w:eastAsia="宋体" w:cs="宋体"/>
          <w:kern w:val="0"/>
          <w:sz w:val="20"/>
          <w:szCs w:val="20"/>
        </w:rPr>
        <w:t>API</w:t>
      </w:r>
      <w:r>
        <w:rPr>
          <w:rFonts w:hint="eastAsia" w:ascii="Verdana" w:hAnsi="Verdana" w:eastAsia="宋体" w:cs="宋体"/>
          <w:kern w:val="0"/>
          <w:sz w:val="20"/>
          <w:szCs w:val="20"/>
        </w:rPr>
        <w:t>，必须提供有效的</w:t>
      </w:r>
      <w:r>
        <w:rPr>
          <w:rFonts w:ascii="Verdana" w:hAnsi="Verdana" w:eastAsia="宋体" w:cs="宋体"/>
          <w:kern w:val="0"/>
          <w:sz w:val="20"/>
          <w:szCs w:val="20"/>
        </w:rPr>
        <w:t>AppKey</w:t>
      </w:r>
      <w:r>
        <w:rPr>
          <w:rFonts w:hint="eastAsia" w:ascii="Verdana" w:hAnsi="Verdana" w:eastAsia="宋体" w:cs="宋体"/>
          <w:kern w:val="0"/>
          <w:sz w:val="20"/>
          <w:szCs w:val="20"/>
        </w:rPr>
        <w:t>、</w:t>
      </w:r>
      <w:r>
        <w:rPr>
          <w:rFonts w:ascii="Verdana" w:hAnsi="Verdana" w:eastAsia="宋体" w:cs="宋体"/>
          <w:kern w:val="0"/>
          <w:sz w:val="20"/>
          <w:szCs w:val="20"/>
        </w:rPr>
        <w:t>AppSecret</w:t>
      </w:r>
      <w:r>
        <w:rPr>
          <w:rFonts w:hint="eastAsia" w:ascii="Verdana" w:hAnsi="Verdana" w:eastAsia="宋体" w:cs="宋体"/>
          <w:kern w:val="0"/>
          <w:sz w:val="20"/>
          <w:szCs w:val="20"/>
        </w:rPr>
        <w:t>才能够生成认证签名。在</w:t>
      </w:r>
      <w:r>
        <w:rPr>
          <w:rFonts w:ascii="Verdana" w:hAnsi="Verdana" w:eastAsia="宋体" w:cs="宋体"/>
          <w:kern w:val="0"/>
          <w:sz w:val="20"/>
          <w:szCs w:val="20"/>
        </w:rPr>
        <w:t>“API</w:t>
      </w:r>
      <w:r>
        <w:rPr>
          <w:rFonts w:hint="eastAsia" w:ascii="Verdana" w:hAnsi="Verdana" w:eastAsia="宋体" w:cs="宋体"/>
          <w:kern w:val="0"/>
          <w:sz w:val="20"/>
          <w:szCs w:val="20"/>
        </w:rPr>
        <w:t>网关</w:t>
      </w:r>
      <w:r>
        <w:rPr>
          <w:rFonts w:ascii="Verdana" w:hAnsi="Verdana" w:eastAsia="宋体" w:cs="宋体"/>
          <w:kern w:val="0"/>
          <w:sz w:val="20"/>
          <w:szCs w:val="20"/>
        </w:rPr>
        <w:t>—</w:t>
      </w:r>
      <w:r>
        <w:rPr>
          <w:rFonts w:hint="eastAsia" w:ascii="Verdana" w:hAnsi="Verdana" w:eastAsia="宋体" w:cs="宋体"/>
          <w:kern w:val="0"/>
          <w:sz w:val="20"/>
          <w:szCs w:val="20"/>
        </w:rPr>
        <w:t>应用管理</w:t>
      </w:r>
      <w:r>
        <w:rPr>
          <w:rFonts w:ascii="Verdana" w:hAnsi="Verdana" w:eastAsia="宋体" w:cs="宋体"/>
          <w:kern w:val="0"/>
          <w:sz w:val="20"/>
          <w:szCs w:val="20"/>
        </w:rPr>
        <w:t>”</w:t>
      </w:r>
      <w:r>
        <w:rPr>
          <w:rFonts w:hint="eastAsia" w:ascii="Verdana" w:hAnsi="Verdana" w:eastAsia="宋体" w:cs="宋体"/>
          <w:kern w:val="0"/>
          <w:sz w:val="20"/>
          <w:szCs w:val="20"/>
        </w:rPr>
        <w:t>中生成一个</w:t>
      </w:r>
      <w:r>
        <w:rPr>
          <w:rFonts w:ascii="Verdana" w:hAnsi="Verdana" w:eastAsia="宋体" w:cs="宋体"/>
          <w:kern w:val="0"/>
          <w:sz w:val="20"/>
          <w:szCs w:val="20"/>
        </w:rPr>
        <w:t>APP</w:t>
      </w:r>
      <w:r>
        <w:rPr>
          <w:rFonts w:hint="eastAsia" w:ascii="Verdana" w:hAnsi="Verdana" w:eastAsia="宋体" w:cs="宋体"/>
          <w:kern w:val="0"/>
          <w:sz w:val="20"/>
          <w:szCs w:val="20"/>
        </w:rPr>
        <w:t>，并将</w:t>
      </w:r>
      <w:r>
        <w:rPr>
          <w:rFonts w:ascii="Verdana" w:hAnsi="Verdana" w:eastAsia="宋体" w:cs="宋体"/>
          <w:kern w:val="0"/>
          <w:sz w:val="20"/>
          <w:szCs w:val="20"/>
        </w:rPr>
        <w:t>APP</w:t>
      </w:r>
      <w:r>
        <w:rPr>
          <w:rFonts w:hint="eastAsia" w:ascii="Verdana" w:hAnsi="Verdana" w:eastAsia="宋体" w:cs="宋体"/>
          <w:kern w:val="0"/>
          <w:sz w:val="20"/>
          <w:szCs w:val="20"/>
        </w:rPr>
        <w:t>绑定到</w:t>
      </w:r>
      <w:r>
        <w:rPr>
          <w:rFonts w:ascii="Verdana" w:hAnsi="Verdana" w:eastAsia="宋体" w:cs="宋体"/>
          <w:kern w:val="0"/>
          <w:sz w:val="20"/>
          <w:szCs w:val="20"/>
        </w:rPr>
        <w:t>API</w:t>
      </w:r>
      <w:r>
        <w:rPr>
          <w:rFonts w:hint="eastAsia" w:ascii="Verdana" w:hAnsi="Verdana" w:eastAsia="宋体" w:cs="宋体"/>
          <w:kern w:val="0"/>
          <w:sz w:val="20"/>
          <w:szCs w:val="20"/>
        </w:rPr>
        <w:t>，就可以使用</w:t>
      </w:r>
      <w:r>
        <w:rPr>
          <w:rFonts w:ascii="Verdana" w:hAnsi="Verdana" w:eastAsia="宋体" w:cs="宋体"/>
          <w:kern w:val="0"/>
          <w:sz w:val="20"/>
          <w:szCs w:val="20"/>
        </w:rPr>
        <w:t>APP</w:t>
      </w:r>
      <w:r>
        <w:rPr>
          <w:rFonts w:hint="eastAsia" w:ascii="Verdana" w:hAnsi="Verdana" w:eastAsia="宋体" w:cs="宋体"/>
          <w:kern w:val="0"/>
          <w:sz w:val="20"/>
          <w:szCs w:val="20"/>
        </w:rPr>
        <w:t>对应的</w:t>
      </w:r>
      <w:r>
        <w:rPr>
          <w:rFonts w:ascii="Verdana" w:hAnsi="Verdana" w:eastAsia="宋体" w:cs="宋体"/>
          <w:kern w:val="0"/>
          <w:sz w:val="20"/>
          <w:szCs w:val="20"/>
        </w:rPr>
        <w:t>AppKey</w:t>
      </w:r>
      <w:r>
        <w:rPr>
          <w:rFonts w:hint="eastAsia" w:ascii="Verdana" w:hAnsi="Verdana" w:eastAsia="宋体" w:cs="宋体"/>
          <w:kern w:val="0"/>
          <w:sz w:val="20"/>
          <w:szCs w:val="20"/>
        </w:rPr>
        <w:t>和</w:t>
      </w:r>
      <w:r>
        <w:rPr>
          <w:rFonts w:ascii="Verdana" w:hAnsi="Verdana" w:eastAsia="宋体" w:cs="宋体"/>
          <w:kern w:val="0"/>
          <w:sz w:val="20"/>
          <w:szCs w:val="20"/>
        </w:rPr>
        <w:t>AppSecert</w:t>
      </w:r>
      <w:r>
        <w:rPr>
          <w:rFonts w:hint="eastAsia" w:ascii="Verdana" w:hAnsi="Verdana" w:eastAsia="宋体" w:cs="宋体"/>
          <w:kern w:val="0"/>
          <w:sz w:val="20"/>
          <w:szCs w:val="20"/>
        </w:rPr>
        <w:t>访问该</w:t>
      </w:r>
      <w:r>
        <w:rPr>
          <w:rFonts w:ascii="Verdana" w:hAnsi="Verdana" w:eastAsia="宋体" w:cs="宋体"/>
          <w:kern w:val="0"/>
          <w:sz w:val="20"/>
          <w:szCs w:val="20"/>
        </w:rPr>
        <w:t>API</w:t>
      </w:r>
      <w:r>
        <w:rPr>
          <w:rFonts w:hint="eastAsia" w:ascii="Verdana" w:hAnsi="Verdana" w:eastAsia="宋体" w:cs="宋体"/>
          <w:kern w:val="0"/>
          <w:sz w:val="20"/>
          <w:szCs w:val="20"/>
        </w:rPr>
        <w:t>。可在</w:t>
      </w:r>
      <w:r>
        <w:rPr>
          <w:rFonts w:ascii="Verdana" w:hAnsi="Verdana" w:eastAsia="宋体" w:cs="宋体"/>
          <w:kern w:val="0"/>
          <w:sz w:val="20"/>
          <w:szCs w:val="20"/>
        </w:rPr>
        <w:t>“</w:t>
      </w:r>
      <w:r>
        <w:rPr>
          <w:rFonts w:hint="eastAsia" w:ascii="Verdana" w:hAnsi="Verdana" w:eastAsia="宋体" w:cs="宋体"/>
          <w:kern w:val="0"/>
          <w:sz w:val="20"/>
          <w:szCs w:val="20"/>
        </w:rPr>
        <w:t>应用详细信息</w:t>
      </w:r>
      <w:r>
        <w:rPr>
          <w:rFonts w:ascii="Verdana" w:hAnsi="Verdana" w:eastAsia="宋体" w:cs="宋体"/>
          <w:kern w:val="0"/>
          <w:sz w:val="20"/>
          <w:szCs w:val="20"/>
        </w:rPr>
        <w:t>”</w:t>
      </w:r>
      <w:r>
        <w:rPr>
          <w:rFonts w:hint="eastAsia" w:ascii="Verdana" w:hAnsi="Verdana" w:eastAsia="宋体" w:cs="宋体"/>
          <w:kern w:val="0"/>
          <w:sz w:val="20"/>
          <w:szCs w:val="20"/>
        </w:rPr>
        <w:t>中查看</w:t>
      </w:r>
      <w:r>
        <w:rPr>
          <w:rFonts w:ascii="Verdana" w:hAnsi="Verdana" w:eastAsia="宋体" w:cs="宋体"/>
          <w:kern w:val="0"/>
          <w:sz w:val="20"/>
          <w:szCs w:val="20"/>
        </w:rPr>
        <w:t>AppKey</w:t>
      </w:r>
      <w:r>
        <w:rPr>
          <w:rFonts w:hint="eastAsia" w:ascii="Verdana" w:hAnsi="Verdana" w:eastAsia="宋体" w:cs="宋体"/>
          <w:kern w:val="0"/>
          <w:sz w:val="20"/>
          <w:szCs w:val="20"/>
        </w:rPr>
        <w:t>和</w:t>
      </w:r>
      <w:r>
        <w:rPr>
          <w:rFonts w:ascii="Verdana" w:hAnsi="Verdana" w:eastAsia="宋体" w:cs="宋体"/>
          <w:kern w:val="0"/>
          <w:sz w:val="20"/>
          <w:szCs w:val="20"/>
        </w:rPr>
        <w:t>AppSecret</w:t>
      </w:r>
      <w:r>
        <w:rPr>
          <w:rFonts w:hint="eastAsia" w:ascii="Verdana" w:hAnsi="Verdana" w:eastAsia="宋体" w:cs="宋体"/>
          <w:kern w:val="0"/>
          <w:sz w:val="20"/>
          <w:szCs w:val="20"/>
        </w:rPr>
        <w:t>。</w:t>
      </w:r>
    </w:p>
    <w:bookmarkEnd w:id="0"/>
    <w:p>
      <w:pPr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  <w:lang w:val="en-US" w:eastAsia="zh-CN"/>
        </w:rPr>
        <w:t>五</w:t>
      </w:r>
      <w:r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  <w:lang w:val="en-US" w:eastAsia="zh-CN"/>
        </w:rPr>
        <w:t>返回参数说明：</w:t>
      </w:r>
    </w:p>
    <w:tbl>
      <w:tblPr>
        <w:tblStyle w:val="5"/>
        <w:tblpPr w:leftFromText="180" w:rightFromText="180" w:vertAnchor="text" w:horzAnchor="page" w:tblpX="1120" w:tblpY="446"/>
        <w:tblOverlap w:val="never"/>
        <w:tblW w:w="938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1200"/>
        <w:gridCol w:w="5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tblCellSpacing w:w="0" w:type="dxa"/>
        </w:trPr>
        <w:tc>
          <w:tcPr>
            <w:tcW w:w="2461" w:type="dxa"/>
            <w:tcBorders>
              <w:bottom w:val="single" w:color="F2F2F2" w:sz="6" w:space="0"/>
            </w:tcBorders>
            <w:shd w:val="clear" w:color="auto" w:fill="FBFBFB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名称</w:t>
            </w:r>
          </w:p>
        </w:tc>
        <w:tc>
          <w:tcPr>
            <w:tcW w:w="1200" w:type="dxa"/>
            <w:tcBorders>
              <w:bottom w:val="single" w:color="F2F2F2" w:sz="6" w:space="0"/>
            </w:tcBorders>
            <w:shd w:val="clear" w:color="auto" w:fill="FBFBFB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类型</w:t>
            </w:r>
          </w:p>
        </w:tc>
        <w:tc>
          <w:tcPr>
            <w:tcW w:w="5723" w:type="dxa"/>
            <w:tcBorders>
              <w:bottom w:val="single" w:color="F2F2F2" w:sz="6" w:space="0"/>
            </w:tcBorders>
            <w:shd w:val="clear" w:color="auto" w:fill="FBFBFB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61" w:type="dxa"/>
            <w:tcBorders>
              <w:top w:val="nil"/>
              <w:left w:val="nil"/>
              <w:bottom w:val="single" w:color="F2F2F2" w:sz="6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ent_name_result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F2F2F2" w:sz="6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string</w:t>
            </w:r>
          </w:p>
        </w:tc>
        <w:tc>
          <w:tcPr>
            <w:tcW w:w="5723" w:type="dxa"/>
            <w:tcBorders>
              <w:top w:val="nil"/>
              <w:left w:val="nil"/>
              <w:bottom w:val="single" w:color="F2F2F2" w:sz="6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企业名称是否匹配(1:是;2:否)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61" w:type="dxa"/>
            <w:tcBorders>
              <w:top w:val="nil"/>
              <w:left w:val="nil"/>
              <w:bottom w:val="single" w:color="F2F2F2" w:sz="6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registration_number_result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F2F2F2" w:sz="6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string</w:t>
            </w:r>
          </w:p>
        </w:tc>
        <w:tc>
          <w:tcPr>
            <w:tcW w:w="5723" w:type="dxa"/>
            <w:tcBorders>
              <w:top w:val="nil"/>
              <w:left w:val="nil"/>
              <w:bottom w:val="single" w:color="F2F2F2" w:sz="6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工商注册号匹配结果(1:是;2:否)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61" w:type="dxa"/>
            <w:tcBorders>
              <w:top w:val="nil"/>
              <w:left w:val="nil"/>
              <w:bottom w:val="single" w:color="F2F2F2" w:sz="6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name_result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F2F2F2" w:sz="6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string</w:t>
            </w:r>
          </w:p>
        </w:tc>
        <w:tc>
          <w:tcPr>
            <w:tcW w:w="5723" w:type="dxa"/>
            <w:tcBorders>
              <w:top w:val="nil"/>
              <w:left w:val="nil"/>
              <w:bottom w:val="single" w:color="F2F2F2" w:sz="6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法人姓名匹配结果(1:是;2:否)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61" w:type="dxa"/>
            <w:tcBorders>
              <w:top w:val="nil"/>
              <w:left w:val="nil"/>
              <w:bottom w:val="single" w:color="F2F2F2" w:sz="6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idcard_result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F2F2F2" w:sz="6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string</w:t>
            </w:r>
          </w:p>
        </w:tc>
        <w:tc>
          <w:tcPr>
            <w:tcW w:w="5723" w:type="dxa"/>
            <w:tcBorders>
              <w:top w:val="nil"/>
              <w:left w:val="nil"/>
              <w:bottom w:val="single" w:color="F2F2F2" w:sz="6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法人身份证匹配结果(1:是;2:否;3:库无)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seqNo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string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  <w:t>序列号（每次调用接口返回的唯一值，如有接口问题，请提供此值）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61" w:type="dxa"/>
            <w:tcBorders>
              <w:top w:val="nil"/>
              <w:left w:val="nil"/>
              <w:bottom w:val="single" w:color="F2F2F2" w:sz="6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F2F2F2" w:sz="6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color="F2F2F2" w:sz="6" w:space="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77777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  <w:b/>
          <w:color w:val="FF0000"/>
          <w:lang w:val="en-US" w:eastAsia="zh-CN"/>
        </w:rPr>
      </w:pPr>
      <w:r>
        <w:rPr>
          <w:rFonts w:hint="eastAsia"/>
          <w:b/>
          <w:color w:val="FF0000"/>
          <w:lang w:val="en-US" w:eastAsia="zh-CN"/>
        </w:rPr>
        <w:t>六、返回示例：</w:t>
      </w:r>
    </w:p>
    <w:p>
      <w:pPr>
        <w:pStyle w:val="4"/>
        <w:keepNext w:val="0"/>
        <w:keepLines w:val="0"/>
        <w:widowControl/>
        <w:suppressLineNumbers w:val="0"/>
        <w:pBdr>
          <w:top w:val="single" w:color="EEEEEE" w:sz="6" w:space="15"/>
          <w:left w:val="single" w:color="EEEEEE" w:sz="6" w:space="15"/>
          <w:bottom w:val="single" w:color="EEEEEE" w:sz="6" w:space="15"/>
          <w:right w:val="single" w:color="EEEEEE" w:sz="6" w:space="0"/>
        </w:pBdr>
        <w:shd w:val="clear" w:fill="FBFBFB"/>
        <w:spacing w:before="150" w:beforeAutospacing="0" w:after="15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  <w:t>{</w:t>
      </w:r>
    </w:p>
    <w:p>
      <w:pPr>
        <w:pStyle w:val="4"/>
        <w:keepNext w:val="0"/>
        <w:keepLines w:val="0"/>
        <w:widowControl/>
        <w:suppressLineNumbers w:val="0"/>
        <w:pBdr>
          <w:top w:val="single" w:color="EEEEEE" w:sz="6" w:space="15"/>
          <w:left w:val="single" w:color="EEEEEE" w:sz="6" w:space="15"/>
          <w:bottom w:val="single" w:color="EEEEEE" w:sz="6" w:space="15"/>
          <w:right w:val="single" w:color="EEEEEE" w:sz="6" w:space="0"/>
        </w:pBdr>
        <w:shd w:val="clear" w:fill="FBFBFB"/>
        <w:spacing w:before="150" w:beforeAutospacing="0" w:after="15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  <w:t xml:space="preserve">    "code":"10000",</w:t>
      </w:r>
    </w:p>
    <w:p>
      <w:pPr>
        <w:pStyle w:val="4"/>
        <w:keepNext w:val="0"/>
        <w:keepLines w:val="0"/>
        <w:widowControl/>
        <w:suppressLineNumbers w:val="0"/>
        <w:pBdr>
          <w:top w:val="single" w:color="EEEEEE" w:sz="6" w:space="15"/>
          <w:left w:val="single" w:color="EEEEEE" w:sz="6" w:space="15"/>
          <w:bottom w:val="single" w:color="EEEEEE" w:sz="6" w:space="15"/>
          <w:right w:val="single" w:color="EEEEEE" w:sz="6" w:space="0"/>
        </w:pBdr>
        <w:shd w:val="clear" w:fill="FBFBFB"/>
        <w:spacing w:before="150" w:beforeAutospacing="0" w:after="15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  <w:t xml:space="preserve">    "message":"成功",</w:t>
      </w:r>
    </w:p>
    <w:p>
      <w:pPr>
        <w:pStyle w:val="4"/>
        <w:keepNext w:val="0"/>
        <w:keepLines w:val="0"/>
        <w:widowControl/>
        <w:suppressLineNumbers w:val="0"/>
        <w:pBdr>
          <w:top w:val="single" w:color="EEEEEE" w:sz="6" w:space="15"/>
          <w:left w:val="single" w:color="EEEEEE" w:sz="6" w:space="15"/>
          <w:bottom w:val="single" w:color="EEEEEE" w:sz="6" w:space="15"/>
          <w:right w:val="single" w:color="EEEEEE" w:sz="6" w:space="0"/>
        </w:pBdr>
        <w:shd w:val="clear" w:fill="FBFBFB"/>
        <w:spacing w:before="150" w:beforeAutospacing="0" w:after="15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  <w:t xml:space="preserve">    "data":</w:t>
      </w:r>
    </w:p>
    <w:p>
      <w:pPr>
        <w:pStyle w:val="4"/>
        <w:keepNext w:val="0"/>
        <w:keepLines w:val="0"/>
        <w:widowControl/>
        <w:suppressLineNumbers w:val="0"/>
        <w:pBdr>
          <w:top w:val="single" w:color="EEEEEE" w:sz="6" w:space="15"/>
          <w:left w:val="single" w:color="EEEEEE" w:sz="6" w:space="15"/>
          <w:bottom w:val="single" w:color="EEEEEE" w:sz="6" w:space="15"/>
          <w:right w:val="single" w:color="EEEEEE" w:sz="6" w:space="0"/>
        </w:pBdr>
        <w:shd w:val="clear" w:fill="FBFBFB"/>
        <w:spacing w:before="150" w:beforeAutospacing="0" w:after="15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  <w:t xml:space="preserve">    {</w:t>
      </w:r>
    </w:p>
    <w:p>
      <w:pPr>
        <w:pStyle w:val="4"/>
        <w:keepNext w:val="0"/>
        <w:keepLines w:val="0"/>
        <w:widowControl/>
        <w:suppressLineNumbers w:val="0"/>
        <w:pBdr>
          <w:top w:val="single" w:color="EEEEEE" w:sz="6" w:space="15"/>
          <w:left w:val="single" w:color="EEEEEE" w:sz="6" w:space="15"/>
          <w:bottom w:val="single" w:color="EEEEEE" w:sz="6" w:space="15"/>
          <w:right w:val="single" w:color="EEEEEE" w:sz="6" w:space="0"/>
        </w:pBdr>
        <w:shd w:val="clear" w:fill="FBFBFB"/>
        <w:spacing w:before="150" w:beforeAutospacing="0" w:after="15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  <w:t xml:space="preserve">        "name_result":"1",</w:t>
      </w:r>
    </w:p>
    <w:p>
      <w:pPr>
        <w:pStyle w:val="4"/>
        <w:keepNext w:val="0"/>
        <w:keepLines w:val="0"/>
        <w:widowControl/>
        <w:suppressLineNumbers w:val="0"/>
        <w:pBdr>
          <w:top w:val="single" w:color="EEEEEE" w:sz="6" w:space="15"/>
          <w:left w:val="single" w:color="EEEEEE" w:sz="6" w:space="15"/>
          <w:bottom w:val="single" w:color="EEEEEE" w:sz="6" w:space="15"/>
          <w:right w:val="single" w:color="EEEEEE" w:sz="6" w:space="0"/>
        </w:pBdr>
        <w:shd w:val="clear" w:fill="FBFBFB"/>
        <w:spacing w:before="150" w:beforeAutospacing="0" w:after="15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  <w:t xml:space="preserve">        "idcard_result":"1",</w:t>
      </w:r>
    </w:p>
    <w:p>
      <w:pPr>
        <w:pStyle w:val="4"/>
        <w:keepNext w:val="0"/>
        <w:keepLines w:val="0"/>
        <w:widowControl/>
        <w:suppressLineNumbers w:val="0"/>
        <w:pBdr>
          <w:top w:val="single" w:color="EEEEEE" w:sz="6" w:space="15"/>
          <w:left w:val="single" w:color="EEEEEE" w:sz="6" w:space="15"/>
          <w:bottom w:val="single" w:color="EEEEEE" w:sz="6" w:space="15"/>
          <w:right w:val="single" w:color="EEEEEE" w:sz="6" w:space="0"/>
        </w:pBdr>
        <w:shd w:val="clear" w:fill="FBFBFB"/>
        <w:spacing w:before="150" w:beforeAutospacing="0" w:after="15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  <w:t xml:space="preserve">        "ent_name_result":"1",</w:t>
      </w:r>
    </w:p>
    <w:p>
      <w:pPr>
        <w:pStyle w:val="4"/>
        <w:keepNext w:val="0"/>
        <w:keepLines w:val="0"/>
        <w:widowControl/>
        <w:suppressLineNumbers w:val="0"/>
        <w:pBdr>
          <w:top w:val="single" w:color="EEEEEE" w:sz="6" w:space="15"/>
          <w:left w:val="single" w:color="EEEEEE" w:sz="6" w:space="15"/>
          <w:bottom w:val="single" w:color="EEEEEE" w:sz="6" w:space="15"/>
          <w:right w:val="single" w:color="EEEEEE" w:sz="6" w:space="0"/>
        </w:pBdr>
        <w:shd w:val="clear" w:fill="FBFBFB"/>
        <w:spacing w:before="150" w:beforeAutospacing="0" w:after="15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  <w:t xml:space="preserve">        "registration_number_result":"1"</w:t>
      </w:r>
    </w:p>
    <w:p>
      <w:pPr>
        <w:pStyle w:val="4"/>
        <w:keepNext w:val="0"/>
        <w:keepLines w:val="0"/>
        <w:widowControl/>
        <w:suppressLineNumbers w:val="0"/>
        <w:pBdr>
          <w:top w:val="single" w:color="EEEEEE" w:sz="6" w:space="15"/>
          <w:left w:val="single" w:color="EEEEEE" w:sz="6" w:space="15"/>
          <w:bottom w:val="single" w:color="EEEEEE" w:sz="6" w:space="15"/>
          <w:right w:val="single" w:color="EEEEEE" w:sz="6" w:space="0"/>
        </w:pBdr>
        <w:shd w:val="clear" w:fill="FBFBFB"/>
        <w:spacing w:before="150" w:beforeAutospacing="0" w:after="15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  <w:t xml:space="preserve">    },</w:t>
      </w:r>
    </w:p>
    <w:p>
      <w:pPr>
        <w:pStyle w:val="4"/>
        <w:keepNext w:val="0"/>
        <w:keepLines w:val="0"/>
        <w:widowControl/>
        <w:suppressLineNumbers w:val="0"/>
        <w:pBdr>
          <w:top w:val="single" w:color="EEEEEE" w:sz="6" w:space="15"/>
          <w:left w:val="single" w:color="EEEEEE" w:sz="6" w:space="15"/>
          <w:bottom w:val="single" w:color="EEEEEE" w:sz="6" w:space="15"/>
          <w:right w:val="single" w:color="EEEEEE" w:sz="6" w:space="0"/>
        </w:pBdr>
        <w:shd w:val="clear" w:fill="FBFBFB"/>
        <w:spacing w:before="150" w:beforeAutospacing="0" w:after="15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  <w:t xml:space="preserve">    "seqNo":"4713Z7KK1912301716"</w:t>
      </w:r>
    </w:p>
    <w:p>
      <w:pPr>
        <w:pStyle w:val="4"/>
        <w:keepNext w:val="0"/>
        <w:keepLines w:val="0"/>
        <w:widowControl/>
        <w:suppressLineNumbers w:val="0"/>
        <w:pBdr>
          <w:top w:val="single" w:color="EEEEEE" w:sz="6" w:space="15"/>
          <w:left w:val="single" w:color="EEEEEE" w:sz="6" w:space="15"/>
          <w:bottom w:val="single" w:color="EEEEEE" w:sz="6" w:space="15"/>
          <w:right w:val="single" w:color="EEEEEE" w:sz="6" w:space="0"/>
        </w:pBdr>
        <w:shd w:val="clear" w:fill="FBFBFB"/>
        <w:spacing w:before="150" w:beforeAutospacing="0" w:after="150" w:afterAutospacing="0" w:line="2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single" w:color="EEEEEE" w:sz="6" w:space="0"/>
          <w:shd w:val="clear" w:fill="FBFBFB"/>
        </w:rPr>
        <w:t>}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6632"/>
    <w:multiLevelType w:val="multilevel"/>
    <w:tmpl w:val="23CF6632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 w:ascii="Helvetica" w:hAnsi="Helvetica" w:cs="Helvetica"/>
        <w:b/>
        <w:color w:val="FF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0A7768"/>
    <w:multiLevelType w:val="multilevel"/>
    <w:tmpl w:val="6D0A776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B6"/>
    <w:rsid w:val="001475AA"/>
    <w:rsid w:val="00222030"/>
    <w:rsid w:val="002973FB"/>
    <w:rsid w:val="004E3AF5"/>
    <w:rsid w:val="005758B6"/>
    <w:rsid w:val="00646909"/>
    <w:rsid w:val="006633A4"/>
    <w:rsid w:val="006B1641"/>
    <w:rsid w:val="00733339"/>
    <w:rsid w:val="007B162A"/>
    <w:rsid w:val="00970857"/>
    <w:rsid w:val="0097506C"/>
    <w:rsid w:val="00A27F78"/>
    <w:rsid w:val="00CE37DE"/>
    <w:rsid w:val="00EA4AAB"/>
    <w:rsid w:val="00F453A9"/>
    <w:rsid w:val="06F5482B"/>
    <w:rsid w:val="20181DF1"/>
    <w:rsid w:val="38275A13"/>
    <w:rsid w:val="46EB69BE"/>
    <w:rsid w:val="61E7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TML Code"/>
    <w:basedOn w:val="6"/>
    <w:semiHidden/>
    <w:unhideWhenUsed/>
    <w:uiPriority w:val="99"/>
    <w:rPr>
      <w:rFonts w:ascii="Courier New" w:hAnsi="Courier New"/>
      <w:sz w:val="20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6"/>
    <w:uiPriority w:val="0"/>
  </w:style>
  <w:style w:type="character" w:customStyle="1" w:styleId="13">
    <w:name w:val="json_key"/>
    <w:basedOn w:val="6"/>
    <w:uiPriority w:val="0"/>
  </w:style>
  <w:style w:type="character" w:customStyle="1" w:styleId="14">
    <w:name w:val="json_string"/>
    <w:basedOn w:val="6"/>
    <w:uiPriority w:val="0"/>
  </w:style>
  <w:style w:type="character" w:customStyle="1" w:styleId="15">
    <w:name w:val="json_number"/>
    <w:basedOn w:val="6"/>
    <w:uiPriority w:val="0"/>
  </w:style>
  <w:style w:type="character" w:customStyle="1" w:styleId="16">
    <w:name w:val="hljs-attr"/>
    <w:basedOn w:val="6"/>
    <w:uiPriority w:val="0"/>
  </w:style>
  <w:style w:type="character" w:customStyle="1" w:styleId="17">
    <w:name w:val="hljs-number"/>
    <w:basedOn w:val="6"/>
    <w:uiPriority w:val="0"/>
  </w:style>
  <w:style w:type="character" w:customStyle="1" w:styleId="18">
    <w:name w:val="hljs-string"/>
    <w:basedOn w:val="6"/>
    <w:uiPriority w:val="0"/>
  </w:style>
  <w:style w:type="character" w:customStyle="1" w:styleId="19">
    <w:name w:val="hljs-literal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1076</Characters>
  <Lines>8</Lines>
  <Paragraphs>2</Paragraphs>
  <TotalTime>1</TotalTime>
  <ScaleCrop>false</ScaleCrop>
  <LinksUpToDate>false</LinksUpToDate>
  <CharactersWithSpaces>1262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2018-07-31T03:04:00Z</dcterms:created>
  <dc:creator>上荷花合上画 画</dc:creator>
  <cp:lastModifiedBy>江潭落月</cp:lastModifiedBy>
  <dcterms:modified xsi:type="dcterms:W3CDTF">2020-10-26T05:23:33Z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